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D0" w:rsidRPr="00161C8D" w:rsidRDefault="00386AD0" w:rsidP="00386AD0">
      <w:pPr>
        <w:widowControl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161C8D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附件1：</w:t>
      </w:r>
    </w:p>
    <w:p w:rsidR="00386AD0" w:rsidRDefault="00386AD0" w:rsidP="00386AD0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1C65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成都职业技术学院2017年院级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教学改革</w:t>
      </w:r>
      <w:r w:rsidRPr="001C65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研究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课题选题</w:t>
      </w:r>
      <w:r w:rsidRPr="001C65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指南</w:t>
      </w:r>
    </w:p>
    <w:p w:rsidR="00386AD0" w:rsidRPr="006C4F41" w:rsidRDefault="00386AD0" w:rsidP="00386AD0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 w:rsidRPr="004F1DBC">
        <w:rPr>
          <w:rFonts w:asciiTheme="minorEastAsia" w:hAnsiTheme="minorEastAsia" w:hint="eastAsia"/>
          <w:bCs/>
          <w:sz w:val="28"/>
          <w:szCs w:val="28"/>
        </w:rPr>
        <w:t>指南分成十大类。各大类所列选题均为方向性标题，而非具体课题名称。申请者应在选题指导下，结合职业教育教学发展重点和学院、个人的实际情况，确定申报课题题目。课题题目必须简明、规范并突出研究主题，不宜照抄课题指南的名称。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 w:rsidRPr="004F1DBC">
        <w:rPr>
          <w:rFonts w:asciiTheme="minorEastAsia" w:hAnsiTheme="minorEastAsia" w:hint="eastAsia"/>
          <w:bCs/>
          <w:sz w:val="28"/>
          <w:szCs w:val="28"/>
        </w:rPr>
        <w:t>一、高职院校转型发展机制及人才培养模式改革研究</w:t>
      </w:r>
    </w:p>
    <w:p w:rsidR="00386AD0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 w:rsidRPr="004F1DBC">
        <w:rPr>
          <w:rFonts w:asciiTheme="minorEastAsia" w:hAnsiTheme="minorEastAsia" w:hint="eastAsia"/>
          <w:bCs/>
          <w:sz w:val="28"/>
          <w:szCs w:val="28"/>
        </w:rPr>
        <w:t>二、创新创业教育研究</w:t>
      </w:r>
    </w:p>
    <w:p w:rsidR="00386AD0" w:rsidRPr="0038536D" w:rsidRDefault="00386AD0" w:rsidP="00386AD0">
      <w:pPr>
        <w:spacing w:line="52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 w:rsidRPr="001668CC">
        <w:rPr>
          <w:rFonts w:asciiTheme="minorEastAsia" w:hAnsiTheme="minorEastAsia" w:hint="eastAsia"/>
          <w:bCs/>
          <w:sz w:val="28"/>
          <w:szCs w:val="28"/>
        </w:rPr>
        <w:t>三、立德树人与大学生思想政治工作</w:t>
      </w:r>
      <w:r>
        <w:rPr>
          <w:rFonts w:asciiTheme="minorEastAsia" w:hAnsiTheme="minorEastAsia" w:hint="eastAsia"/>
          <w:bCs/>
          <w:sz w:val="28"/>
          <w:szCs w:val="28"/>
        </w:rPr>
        <w:t>、</w:t>
      </w:r>
      <w:r w:rsidRPr="001668CC">
        <w:rPr>
          <w:rFonts w:asciiTheme="minorEastAsia" w:hAnsiTheme="minorEastAsia" w:hint="eastAsia"/>
          <w:bCs/>
          <w:sz w:val="28"/>
          <w:szCs w:val="28"/>
        </w:rPr>
        <w:t>学生全面发展研究</w:t>
      </w:r>
      <w:r>
        <w:rPr>
          <w:rFonts w:asciiTheme="minorEastAsia" w:hAnsiTheme="minorEastAsia" w:hint="eastAsia"/>
          <w:bCs/>
          <w:sz w:val="28"/>
          <w:szCs w:val="28"/>
        </w:rPr>
        <w:t>（含</w:t>
      </w:r>
      <w:r w:rsidRPr="0038536D">
        <w:rPr>
          <w:rFonts w:asciiTheme="minorEastAsia" w:hAnsiTheme="minorEastAsia" w:hint="eastAsia"/>
          <w:bCs/>
          <w:sz w:val="28"/>
          <w:szCs w:val="28"/>
        </w:rPr>
        <w:t>大学生心理健康与安全教育</w:t>
      </w:r>
      <w:r>
        <w:rPr>
          <w:rFonts w:asciiTheme="minorEastAsia" w:hAnsiTheme="minorEastAsia" w:hint="eastAsia"/>
          <w:bCs/>
          <w:sz w:val="28"/>
          <w:szCs w:val="28"/>
        </w:rPr>
        <w:t>）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四</w:t>
      </w:r>
      <w:r w:rsidRPr="004F1DBC">
        <w:rPr>
          <w:rFonts w:asciiTheme="minorEastAsia" w:hAnsiTheme="minorEastAsia" w:hint="eastAsia"/>
          <w:bCs/>
          <w:sz w:val="28"/>
          <w:szCs w:val="28"/>
        </w:rPr>
        <w:t>、专业、课程设置及建设研究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五</w:t>
      </w:r>
      <w:r w:rsidRPr="004F1DBC">
        <w:rPr>
          <w:rFonts w:asciiTheme="minorEastAsia" w:hAnsiTheme="minorEastAsia" w:hint="eastAsia"/>
          <w:bCs/>
          <w:sz w:val="28"/>
          <w:szCs w:val="28"/>
        </w:rPr>
        <w:t>、教学模式（方法）、手段改革研究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六</w:t>
      </w:r>
      <w:r w:rsidRPr="004F1DBC">
        <w:rPr>
          <w:rFonts w:asciiTheme="minorEastAsia" w:hAnsiTheme="minorEastAsia" w:hint="eastAsia"/>
          <w:bCs/>
          <w:sz w:val="28"/>
          <w:szCs w:val="28"/>
        </w:rPr>
        <w:t>、教学内容改革及教材建设研究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七</w:t>
      </w:r>
      <w:r w:rsidRPr="004F1DBC">
        <w:rPr>
          <w:rFonts w:asciiTheme="minorEastAsia" w:hAnsiTheme="minorEastAsia" w:hint="eastAsia"/>
          <w:bCs/>
          <w:sz w:val="28"/>
          <w:szCs w:val="28"/>
        </w:rPr>
        <w:t>、教学团队及师资队伍建设研究</w:t>
      </w:r>
      <w:r>
        <w:rPr>
          <w:rFonts w:asciiTheme="minorEastAsia" w:hAnsiTheme="minorEastAsia" w:hint="eastAsia"/>
          <w:bCs/>
          <w:sz w:val="28"/>
          <w:szCs w:val="28"/>
        </w:rPr>
        <w:t>（含辅导员队伍建设）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八</w:t>
      </w:r>
      <w:r w:rsidRPr="004F1DBC">
        <w:rPr>
          <w:rFonts w:asciiTheme="minorEastAsia" w:hAnsiTheme="minorEastAsia" w:hint="eastAsia"/>
          <w:bCs/>
          <w:sz w:val="28"/>
          <w:szCs w:val="28"/>
        </w:rPr>
        <w:t>、教育对象与教学策略研究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九</w:t>
      </w:r>
      <w:r w:rsidRPr="004F1DBC">
        <w:rPr>
          <w:rFonts w:asciiTheme="minorEastAsia" w:hAnsiTheme="minorEastAsia" w:hint="eastAsia"/>
          <w:bCs/>
          <w:sz w:val="28"/>
          <w:szCs w:val="28"/>
        </w:rPr>
        <w:t>、实践教学条件及方法改革研究</w:t>
      </w:r>
    </w:p>
    <w:p w:rsidR="00386AD0" w:rsidRPr="004F1DBC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十</w:t>
      </w:r>
      <w:r w:rsidRPr="004F1DBC">
        <w:rPr>
          <w:rFonts w:asciiTheme="minorEastAsia" w:hAnsiTheme="minorEastAsia" w:hint="eastAsia"/>
          <w:bCs/>
          <w:sz w:val="28"/>
          <w:szCs w:val="28"/>
        </w:rPr>
        <w:t>、教学管理</w:t>
      </w:r>
      <w:r>
        <w:rPr>
          <w:rFonts w:asciiTheme="minorEastAsia" w:hAnsiTheme="minorEastAsia" w:hint="eastAsia"/>
          <w:bCs/>
          <w:sz w:val="28"/>
          <w:szCs w:val="28"/>
        </w:rPr>
        <w:t>、教学辅助</w:t>
      </w:r>
      <w:r w:rsidRPr="004F1DBC">
        <w:rPr>
          <w:rFonts w:asciiTheme="minorEastAsia" w:hAnsiTheme="minorEastAsia" w:hint="eastAsia"/>
          <w:bCs/>
          <w:sz w:val="28"/>
          <w:szCs w:val="28"/>
        </w:rPr>
        <w:t>、教学质量及保障研究</w:t>
      </w:r>
      <w:r w:rsidRPr="000E258A">
        <w:rPr>
          <w:rFonts w:asciiTheme="minorEastAsia" w:hAnsiTheme="minorEastAsia" w:hint="eastAsia"/>
          <w:bCs/>
          <w:sz w:val="28"/>
          <w:szCs w:val="28"/>
        </w:rPr>
        <w:t>（图书文献资源建设）</w:t>
      </w:r>
    </w:p>
    <w:p w:rsidR="00386AD0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bCs/>
          <w:sz w:val="28"/>
          <w:szCs w:val="28"/>
        </w:rPr>
      </w:pPr>
      <w:r w:rsidRPr="004F1DBC">
        <w:rPr>
          <w:rFonts w:asciiTheme="minorEastAsia" w:hAnsiTheme="minorEastAsia" w:hint="eastAsia"/>
          <w:bCs/>
          <w:sz w:val="28"/>
          <w:szCs w:val="28"/>
        </w:rPr>
        <w:t>十</w:t>
      </w:r>
      <w:r>
        <w:rPr>
          <w:rFonts w:asciiTheme="minorEastAsia" w:hAnsiTheme="minorEastAsia" w:hint="eastAsia"/>
          <w:bCs/>
          <w:sz w:val="28"/>
          <w:szCs w:val="28"/>
        </w:rPr>
        <w:t>一</w:t>
      </w:r>
      <w:r w:rsidRPr="004F1DBC">
        <w:rPr>
          <w:rFonts w:asciiTheme="minorEastAsia" w:hAnsiTheme="minorEastAsia" w:hint="eastAsia"/>
          <w:bCs/>
          <w:sz w:val="28"/>
          <w:szCs w:val="28"/>
        </w:rPr>
        <w:t>、现代职业教育体系建设研究（职业教育与社会经济协调发展、中高职衔接、职业教育集团化研究等）</w:t>
      </w:r>
    </w:p>
    <w:p w:rsidR="00386AD0" w:rsidRPr="005D027D" w:rsidRDefault="00386AD0" w:rsidP="00386AD0">
      <w:pPr>
        <w:spacing w:line="360" w:lineRule="auto"/>
        <w:ind w:firstLineChars="200" w:firstLine="560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十二、国际化交流与合作</w:t>
      </w:r>
    </w:p>
    <w:p w:rsidR="00A96089" w:rsidRPr="00386AD0" w:rsidRDefault="00A96089" w:rsidP="00386AD0"/>
    <w:sectPr w:rsidR="00A96089" w:rsidRPr="00386AD0" w:rsidSect="00BD0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C96" w:rsidRDefault="008B0C96" w:rsidP="00CD6D90">
      <w:r>
        <w:separator/>
      </w:r>
    </w:p>
  </w:endnote>
  <w:endnote w:type="continuationSeparator" w:id="1">
    <w:p w:rsidR="008B0C96" w:rsidRDefault="008B0C96" w:rsidP="00CD6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C96" w:rsidRDefault="008B0C96" w:rsidP="00CD6D90">
      <w:r>
        <w:separator/>
      </w:r>
    </w:p>
  </w:footnote>
  <w:footnote w:type="continuationSeparator" w:id="1">
    <w:p w:rsidR="008B0C96" w:rsidRDefault="008B0C96" w:rsidP="00CD6D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6D90"/>
    <w:rsid w:val="00120FCA"/>
    <w:rsid w:val="00386AD0"/>
    <w:rsid w:val="003D29DA"/>
    <w:rsid w:val="006B2F32"/>
    <w:rsid w:val="007C3C48"/>
    <w:rsid w:val="008B0C96"/>
    <w:rsid w:val="00A96089"/>
    <w:rsid w:val="00CD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6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6D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6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6D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微软中国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2017-09-01T07:08:00Z</dcterms:created>
  <dcterms:modified xsi:type="dcterms:W3CDTF">2017-09-12T01:46:00Z</dcterms:modified>
</cp:coreProperties>
</file>